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D8C" w:rsidRPr="00994FBD" w:rsidRDefault="001D7D8C" w:rsidP="007C7AE1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994FBD">
        <w:rPr>
          <w:rFonts w:ascii="David" w:hAnsi="David" w:cs="David" w:hint="cs"/>
          <w:b/>
          <w:bCs/>
          <w:u w:val="single"/>
          <w:rtl/>
        </w:rPr>
        <w:t xml:space="preserve">מכרז פומבי מס' </w:t>
      </w:r>
      <w:r w:rsidR="007C7AE1" w:rsidRPr="00994FBD">
        <w:rPr>
          <w:rFonts w:ascii="David" w:hAnsi="David" w:cs="David" w:hint="cs"/>
          <w:b/>
          <w:bCs/>
          <w:u w:val="single"/>
          <w:rtl/>
        </w:rPr>
        <w:t>1001/20</w:t>
      </w:r>
    </w:p>
    <w:p w:rsidR="0093221B" w:rsidRPr="00994FBD" w:rsidRDefault="0093221B" w:rsidP="0093221B">
      <w:pPr>
        <w:pStyle w:val="af1"/>
        <w:spacing w:before="120" w:after="0" w:line="360" w:lineRule="auto"/>
        <w:rPr>
          <w:rFonts w:ascii="Times New Roman" w:hAnsi="Times New Roman" w:cs="David"/>
          <w:color w:val="auto"/>
          <w:sz w:val="24"/>
          <w:szCs w:val="24"/>
          <w:u w:val="none"/>
          <w:rtl/>
        </w:rPr>
      </w:pPr>
      <w:r w:rsidRPr="00994FBD">
        <w:rPr>
          <w:rFonts w:ascii="Times New Roman" w:hAnsi="Times New Roman" w:cs="David" w:hint="cs"/>
          <w:color w:val="auto"/>
          <w:sz w:val="24"/>
          <w:szCs w:val="24"/>
          <w:u w:val="none"/>
          <w:rtl/>
        </w:rPr>
        <w:t>מתן שירותי אבחון להערכת יכולות עבודה של אנשים עם מוגבלות לצורך קביעת שכר מינימום מותאם ושירותי אבחון תעסוקתי נוספים</w:t>
      </w:r>
      <w:r w:rsidRPr="00994FBD">
        <w:rPr>
          <w:rFonts w:ascii="Times New Roman" w:hAnsi="Times New Roman" w:cs="David"/>
          <w:color w:val="auto"/>
          <w:sz w:val="24"/>
          <w:szCs w:val="24"/>
          <w:u w:val="none"/>
          <w:rtl/>
        </w:rPr>
        <w:t xml:space="preserve"> </w:t>
      </w:r>
    </w:p>
    <w:p w:rsidR="0093221B" w:rsidRPr="00994FBD" w:rsidRDefault="0093221B" w:rsidP="0093221B">
      <w:pPr>
        <w:spacing w:before="120" w:line="360" w:lineRule="auto"/>
        <w:jc w:val="both"/>
        <w:rPr>
          <w:rFonts w:ascii="David" w:hAnsi="David" w:cs="David"/>
          <w:rtl/>
        </w:rPr>
      </w:pPr>
      <w:r w:rsidRPr="00994FBD">
        <w:rPr>
          <w:rFonts w:ascii="David" w:hAnsi="David" w:cs="David"/>
          <w:rtl/>
        </w:rPr>
        <w:t>המטה לשילוב אנשים עם מוגבלות ואוכלוסיות מיוחדות בעולם העבודה (להלן: "</w:t>
      </w:r>
      <w:r w:rsidRPr="00994FBD">
        <w:rPr>
          <w:rFonts w:ascii="David" w:hAnsi="David" w:cs="David"/>
          <w:b/>
          <w:bCs/>
          <w:rtl/>
        </w:rPr>
        <w:t>המטה</w:t>
      </w:r>
      <w:r w:rsidRPr="00994FBD">
        <w:rPr>
          <w:rFonts w:ascii="David" w:hAnsi="David" w:cs="David"/>
          <w:rtl/>
        </w:rPr>
        <w:t>") וה</w:t>
      </w:r>
      <w:r w:rsidRPr="00994FBD">
        <w:rPr>
          <w:rFonts w:ascii="David" w:hAnsi="David" w:cs="David" w:hint="cs"/>
          <w:rtl/>
        </w:rPr>
        <w:t>אגף</w:t>
      </w:r>
      <w:r w:rsidRPr="00994FBD">
        <w:rPr>
          <w:rFonts w:ascii="David" w:hAnsi="David" w:cs="David"/>
          <w:rtl/>
        </w:rPr>
        <w:t xml:space="preserve"> לתעסוקת אוכלוסיות רווחה, (להלן: "ה</w:t>
      </w:r>
      <w:r w:rsidRPr="00994FBD">
        <w:rPr>
          <w:rFonts w:ascii="David" w:hAnsi="David" w:cs="David" w:hint="cs"/>
          <w:rtl/>
        </w:rPr>
        <w:t>אגף</w:t>
      </w:r>
      <w:r w:rsidRPr="00994FBD">
        <w:rPr>
          <w:rFonts w:ascii="David" w:hAnsi="David" w:cs="David"/>
          <w:rtl/>
        </w:rPr>
        <w:t xml:space="preserve">") </w:t>
      </w:r>
      <w:r w:rsidRPr="00994FBD">
        <w:rPr>
          <w:rFonts w:ascii="David" w:hAnsi="David" w:cs="David" w:hint="cs"/>
          <w:rtl/>
        </w:rPr>
        <w:t>במשרד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העבודה, הרווחה והשירותים החברתיים</w:t>
      </w:r>
      <w:r w:rsidRPr="00994FBD">
        <w:rPr>
          <w:rFonts w:ascii="David" w:hAnsi="David" w:cs="David"/>
          <w:rtl/>
        </w:rPr>
        <w:t xml:space="preserve"> (</w:t>
      </w:r>
      <w:r w:rsidRPr="00994FBD">
        <w:rPr>
          <w:rFonts w:ascii="David" w:hAnsi="David" w:cs="David" w:hint="cs"/>
          <w:rtl/>
        </w:rPr>
        <w:t>להלן: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/>
          <w:b/>
          <w:bCs/>
          <w:rtl/>
        </w:rPr>
        <w:t>"</w:t>
      </w:r>
      <w:r w:rsidRPr="00994FBD">
        <w:rPr>
          <w:rFonts w:ascii="David" w:hAnsi="David" w:cs="David" w:hint="cs"/>
          <w:b/>
          <w:bCs/>
          <w:rtl/>
        </w:rPr>
        <w:t>המשרד</w:t>
      </w:r>
      <w:r w:rsidRPr="00994FBD">
        <w:rPr>
          <w:rFonts w:ascii="David" w:hAnsi="David" w:cs="David"/>
          <w:rtl/>
        </w:rPr>
        <w:t xml:space="preserve">"), </w:t>
      </w:r>
      <w:r w:rsidRPr="00994FBD">
        <w:rPr>
          <w:rFonts w:ascii="David" w:hAnsi="David" w:cs="David" w:hint="cs"/>
          <w:rtl/>
        </w:rPr>
        <w:t>באמצעות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ועדת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המכרזים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המשרדית</w:t>
      </w:r>
      <w:r w:rsidRPr="00994FBD">
        <w:rPr>
          <w:rFonts w:ascii="David" w:hAnsi="David" w:cs="David"/>
          <w:rtl/>
        </w:rPr>
        <w:t xml:space="preserve"> (</w:t>
      </w:r>
      <w:r w:rsidRPr="00994FBD">
        <w:rPr>
          <w:rFonts w:ascii="David" w:hAnsi="David" w:cs="David" w:hint="cs"/>
          <w:rtl/>
        </w:rPr>
        <w:t>להלן</w:t>
      </w:r>
      <w:r w:rsidRPr="00994FBD">
        <w:rPr>
          <w:rFonts w:ascii="David" w:hAnsi="David" w:cs="David"/>
          <w:rtl/>
        </w:rPr>
        <w:t xml:space="preserve">: </w:t>
      </w:r>
      <w:r w:rsidRPr="00994FBD">
        <w:rPr>
          <w:rFonts w:ascii="David" w:hAnsi="David" w:cs="David"/>
          <w:b/>
          <w:bCs/>
          <w:rtl/>
        </w:rPr>
        <w:t>"</w:t>
      </w:r>
      <w:r w:rsidRPr="00994FBD">
        <w:rPr>
          <w:rFonts w:ascii="David" w:hAnsi="David" w:cs="David" w:hint="eastAsia"/>
          <w:b/>
          <w:bCs/>
          <w:rtl/>
        </w:rPr>
        <w:t>ועדת</w:t>
      </w:r>
      <w:r w:rsidRPr="00994FBD">
        <w:rPr>
          <w:rFonts w:ascii="David" w:hAnsi="David" w:cs="David"/>
          <w:b/>
          <w:bCs/>
          <w:rtl/>
        </w:rPr>
        <w:t xml:space="preserve"> </w:t>
      </w:r>
      <w:r w:rsidRPr="00994FBD">
        <w:rPr>
          <w:rFonts w:ascii="David" w:hAnsi="David" w:cs="David" w:hint="eastAsia"/>
          <w:b/>
          <w:bCs/>
          <w:rtl/>
        </w:rPr>
        <w:t>המכרזים</w:t>
      </w:r>
      <w:r w:rsidRPr="00994FBD">
        <w:rPr>
          <w:rFonts w:ascii="David" w:hAnsi="David" w:cs="David"/>
          <w:b/>
          <w:bCs/>
          <w:rtl/>
        </w:rPr>
        <w:t>"</w:t>
      </w:r>
      <w:r w:rsidRPr="00994FBD">
        <w:rPr>
          <w:rFonts w:ascii="David" w:hAnsi="David" w:cs="David"/>
          <w:rtl/>
        </w:rPr>
        <w:t xml:space="preserve">), </w:t>
      </w:r>
      <w:r w:rsidRPr="00994FBD">
        <w:rPr>
          <w:rFonts w:ascii="David" w:hAnsi="David" w:cs="David" w:hint="cs"/>
          <w:rtl/>
        </w:rPr>
        <w:t>מזמין</w:t>
      </w:r>
      <w:r w:rsidRPr="00994FBD">
        <w:rPr>
          <w:rFonts w:ascii="David" w:hAnsi="David" w:cs="David"/>
          <w:rtl/>
        </w:rPr>
        <w:t>/</w:t>
      </w:r>
      <w:r w:rsidRPr="00994FBD">
        <w:rPr>
          <w:rFonts w:ascii="David" w:hAnsi="David" w:cs="David" w:hint="cs"/>
          <w:rtl/>
        </w:rPr>
        <w:t>ה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בזה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הצעות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למתן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שירותי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אבחון לשכר מינימום מותאם ושירותי אבחון תעסוקתי נוספים.</w:t>
      </w:r>
    </w:p>
    <w:p w:rsidR="003C6513" w:rsidRPr="00994FBD" w:rsidRDefault="003C6513" w:rsidP="00597641">
      <w:pPr>
        <w:numPr>
          <w:ilvl w:val="0"/>
          <w:numId w:val="20"/>
        </w:numPr>
        <w:spacing w:before="120" w:line="360" w:lineRule="auto"/>
        <w:jc w:val="both"/>
      </w:pPr>
      <w:r w:rsidRPr="00994FBD">
        <w:rPr>
          <w:rFonts w:cs="David" w:hint="cs"/>
          <w:b/>
          <w:bCs/>
          <w:rtl/>
        </w:rPr>
        <w:t xml:space="preserve">סוג מכרז: </w:t>
      </w:r>
      <w:r w:rsidRPr="00994FBD">
        <w:rPr>
          <w:rFonts w:cs="David" w:hint="cs"/>
          <w:rtl/>
        </w:rPr>
        <w:t>מכרז פומבי עם בחינה דו שלבית.</w:t>
      </w:r>
    </w:p>
    <w:p w:rsidR="001D7D8C" w:rsidRPr="00994FBD" w:rsidRDefault="001D7D8C" w:rsidP="00597641">
      <w:pPr>
        <w:pStyle w:val="a7"/>
        <w:numPr>
          <w:ilvl w:val="0"/>
          <w:numId w:val="20"/>
        </w:numPr>
        <w:spacing w:before="120" w:line="360" w:lineRule="auto"/>
        <w:ind w:left="425"/>
        <w:jc w:val="both"/>
        <w:rPr>
          <w:b/>
          <w:bCs/>
          <w:color w:val="000000" w:themeColor="text1"/>
          <w:sz w:val="24"/>
          <w:szCs w:val="24"/>
        </w:rPr>
      </w:pPr>
      <w:r w:rsidRPr="00994FBD">
        <w:rPr>
          <w:rFonts w:hint="cs"/>
          <w:color w:val="000000" w:themeColor="text1"/>
          <w:sz w:val="24"/>
          <w:szCs w:val="24"/>
          <w:rtl/>
        </w:rPr>
        <w:t>להלן</w:t>
      </w:r>
      <w:r w:rsidRPr="00994FBD">
        <w:rPr>
          <w:rFonts w:hint="cs"/>
          <w:b/>
          <w:bCs/>
          <w:color w:val="000000" w:themeColor="text1"/>
          <w:sz w:val="24"/>
          <w:szCs w:val="24"/>
          <w:rtl/>
        </w:rPr>
        <w:t xml:space="preserve"> תמצית השירותים</w:t>
      </w:r>
      <w:r w:rsidR="00307C82" w:rsidRPr="00994FBD">
        <w:rPr>
          <w:rFonts w:hint="cs"/>
          <w:b/>
          <w:bCs/>
          <w:color w:val="000000" w:themeColor="text1"/>
          <w:sz w:val="24"/>
          <w:szCs w:val="24"/>
          <w:rtl/>
        </w:rPr>
        <w:t xml:space="preserve"> אשר </w:t>
      </w:r>
      <w:r w:rsidR="00C05CD6" w:rsidRPr="00994FBD">
        <w:rPr>
          <w:rFonts w:hint="cs"/>
          <w:b/>
          <w:bCs/>
          <w:color w:val="000000" w:themeColor="text1"/>
          <w:sz w:val="24"/>
          <w:szCs w:val="24"/>
          <w:rtl/>
        </w:rPr>
        <w:t>יינתנ</w:t>
      </w:r>
      <w:r w:rsidR="00C05CD6" w:rsidRPr="00994FBD">
        <w:rPr>
          <w:rFonts w:hint="eastAsia"/>
          <w:b/>
          <w:bCs/>
          <w:color w:val="000000" w:themeColor="text1"/>
          <w:sz w:val="24"/>
          <w:szCs w:val="24"/>
          <w:rtl/>
        </w:rPr>
        <w:t>ו</w:t>
      </w:r>
      <w:r w:rsidR="00307C82" w:rsidRPr="00994FBD">
        <w:rPr>
          <w:rFonts w:hint="cs"/>
          <w:b/>
          <w:bCs/>
          <w:color w:val="000000" w:themeColor="text1"/>
          <w:sz w:val="24"/>
          <w:szCs w:val="24"/>
          <w:rtl/>
        </w:rPr>
        <w:t xml:space="preserve"> בהתאם לצורך ודרישות המשרד</w:t>
      </w:r>
      <w:r w:rsidRPr="00994FBD">
        <w:rPr>
          <w:rFonts w:hint="cs"/>
          <w:b/>
          <w:bCs/>
          <w:color w:val="000000" w:themeColor="text1"/>
          <w:sz w:val="24"/>
          <w:szCs w:val="24"/>
          <w:rtl/>
        </w:rPr>
        <w:t xml:space="preserve">: </w:t>
      </w:r>
    </w:p>
    <w:p w:rsidR="0093221B" w:rsidRPr="00994FBD" w:rsidRDefault="0093221B" w:rsidP="0093221B">
      <w:pPr>
        <w:spacing w:before="120" w:line="360" w:lineRule="auto"/>
        <w:ind w:left="425"/>
        <w:jc w:val="both"/>
        <w:rPr>
          <w:rFonts w:ascii="David" w:hAnsi="David" w:cs="David"/>
          <w:rtl/>
        </w:rPr>
      </w:pPr>
      <w:r w:rsidRPr="00994FBD">
        <w:rPr>
          <w:rFonts w:ascii="David" w:hAnsi="David" w:cs="David" w:hint="cs"/>
          <w:rtl/>
        </w:rPr>
        <w:t xml:space="preserve">בחירת מציע אחד אשר יהיה אחראי על </w:t>
      </w:r>
      <w:r w:rsidRPr="00994FBD">
        <w:rPr>
          <w:rFonts w:ascii="David" w:hAnsi="David" w:cs="David" w:hint="eastAsia"/>
          <w:rtl/>
        </w:rPr>
        <w:t>ביצוע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cs"/>
          <w:rtl/>
        </w:rPr>
        <w:t>3 סוגי</w:t>
      </w:r>
      <w:r w:rsidRPr="00994FBD">
        <w:rPr>
          <w:rFonts w:ascii="David" w:hAnsi="David" w:cs="David"/>
          <w:rtl/>
        </w:rPr>
        <w:t xml:space="preserve"> אבחון, </w:t>
      </w:r>
      <w:r w:rsidRPr="00994FBD">
        <w:rPr>
          <w:rFonts w:ascii="David" w:hAnsi="David" w:cs="David" w:hint="eastAsia"/>
          <w:rtl/>
        </w:rPr>
        <w:t>כפי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eastAsia"/>
          <w:rtl/>
        </w:rPr>
        <w:t>שיפורט</w:t>
      </w:r>
      <w:r w:rsidRPr="00994FBD">
        <w:rPr>
          <w:rFonts w:ascii="David" w:hAnsi="David" w:cs="David"/>
          <w:rtl/>
        </w:rPr>
        <w:t xml:space="preserve"> </w:t>
      </w:r>
      <w:r w:rsidRPr="00994FBD">
        <w:rPr>
          <w:rFonts w:ascii="David" w:hAnsi="David" w:cs="David" w:hint="eastAsia"/>
          <w:rtl/>
        </w:rPr>
        <w:t>להלן</w:t>
      </w:r>
      <w:r w:rsidRPr="00994FBD">
        <w:rPr>
          <w:rFonts w:ascii="David" w:hAnsi="David" w:cs="David"/>
          <w:rtl/>
        </w:rPr>
        <w:t>:</w:t>
      </w:r>
    </w:p>
    <w:p w:rsidR="0093221B" w:rsidRPr="00994FBD" w:rsidRDefault="0093221B" w:rsidP="0093221B">
      <w:pPr>
        <w:pStyle w:val="a7"/>
        <w:numPr>
          <w:ilvl w:val="0"/>
          <w:numId w:val="23"/>
        </w:numPr>
        <w:spacing w:before="120" w:line="360" w:lineRule="auto"/>
        <w:jc w:val="both"/>
      </w:pPr>
      <w:r w:rsidRPr="00994FBD">
        <w:rPr>
          <w:rFonts w:hint="eastAsia"/>
          <w:rtl/>
        </w:rPr>
        <w:t>אבחון</w:t>
      </w:r>
      <w:r w:rsidRPr="00994FBD">
        <w:rPr>
          <w:rtl/>
        </w:rPr>
        <w:t xml:space="preserve"> </w:t>
      </w:r>
      <w:r w:rsidRPr="00994FBD">
        <w:rPr>
          <w:rFonts w:hint="cs"/>
          <w:rtl/>
        </w:rPr>
        <w:t xml:space="preserve">לצורך </w:t>
      </w:r>
      <w:r w:rsidRPr="00994FBD">
        <w:rPr>
          <w:rtl/>
        </w:rPr>
        <w:t>הערכת יכולות עבודה של אנשים עם מוגבלות</w:t>
      </w:r>
      <w:r w:rsidRPr="00994FBD">
        <w:rPr>
          <w:rFonts w:hint="cs"/>
          <w:rtl/>
        </w:rPr>
        <w:t xml:space="preserve"> עבור המטה.</w:t>
      </w:r>
      <w:r w:rsidRPr="00994FBD">
        <w:rPr>
          <w:rtl/>
        </w:rPr>
        <w:t xml:space="preserve"> </w:t>
      </w:r>
      <w:r w:rsidRPr="00994FBD">
        <w:rPr>
          <w:rFonts w:hint="cs"/>
          <w:rtl/>
        </w:rPr>
        <w:t xml:space="preserve"> מטרת האבחון לקבוע</w:t>
      </w:r>
      <w:r w:rsidRPr="00994FBD">
        <w:rPr>
          <w:rtl/>
        </w:rPr>
        <w:t xml:space="preserve"> האם למאובחן יש יכולות עבודה מופחתת בהשוואה לאדם ללא מוגבלות המבצע את אותו תפקיד</w:t>
      </w:r>
      <w:r w:rsidRPr="00994FBD">
        <w:rPr>
          <w:rFonts w:hint="cs"/>
          <w:rtl/>
        </w:rPr>
        <w:t>. תוצאות האבחון</w:t>
      </w:r>
      <w:r w:rsidRPr="00994FBD">
        <w:rPr>
          <w:rtl/>
        </w:rPr>
        <w:t xml:space="preserve"> ישמשו בסיס לקביעת שכר מינימום מותאם </w:t>
      </w:r>
      <w:r w:rsidR="00E43660" w:rsidRPr="00994FBD">
        <w:rPr>
          <w:rFonts w:hint="cs"/>
          <w:rtl/>
        </w:rPr>
        <w:t xml:space="preserve"> </w:t>
      </w:r>
      <w:proofErr w:type="spellStart"/>
      <w:r w:rsidR="00E43660" w:rsidRPr="00994FBD">
        <w:rPr>
          <w:rFonts w:hint="cs"/>
          <w:rtl/>
        </w:rPr>
        <w:t>מכח</w:t>
      </w:r>
      <w:proofErr w:type="spellEnd"/>
      <w:r w:rsidR="00E43660" w:rsidRPr="00994FBD">
        <w:rPr>
          <w:rFonts w:hint="cs"/>
          <w:rtl/>
        </w:rPr>
        <w:t xml:space="preserve"> הוראות חוק שכר מינימום, </w:t>
      </w:r>
      <w:proofErr w:type="spellStart"/>
      <w:r w:rsidR="00E43660" w:rsidRPr="00994FBD">
        <w:rPr>
          <w:rFonts w:hint="cs"/>
          <w:rtl/>
        </w:rPr>
        <w:t>התשמ"ז</w:t>
      </w:r>
      <w:proofErr w:type="spellEnd"/>
      <w:r w:rsidR="00E43660" w:rsidRPr="00994FBD">
        <w:rPr>
          <w:rFonts w:hint="cs"/>
          <w:rtl/>
        </w:rPr>
        <w:t xml:space="preserve"> </w:t>
      </w:r>
      <w:r w:rsidR="00E43660" w:rsidRPr="00994FBD">
        <w:rPr>
          <w:rtl/>
        </w:rPr>
        <w:t>–</w:t>
      </w:r>
      <w:r w:rsidR="00E43660" w:rsidRPr="00994FBD">
        <w:rPr>
          <w:rFonts w:hint="cs"/>
          <w:rtl/>
        </w:rPr>
        <w:t xml:space="preserve">1987 ותקנות </w:t>
      </w:r>
      <w:r w:rsidR="00E43660" w:rsidRPr="00994FBD">
        <w:rPr>
          <w:rtl/>
        </w:rPr>
        <w:t xml:space="preserve"> שכר מינימום (שכר מותאם לעובד עם מוגבלות בעל יכולת עבודה מופחתת), תשס"ב-2002</w:t>
      </w:r>
      <w:r w:rsidR="00E43660" w:rsidRPr="00994FBD">
        <w:rPr>
          <w:rFonts w:hint="cs"/>
          <w:rtl/>
        </w:rPr>
        <w:t xml:space="preserve">. </w:t>
      </w:r>
    </w:p>
    <w:p w:rsidR="0093221B" w:rsidRPr="00994FBD" w:rsidRDefault="0093221B" w:rsidP="0093221B">
      <w:pPr>
        <w:pStyle w:val="a7"/>
        <w:numPr>
          <w:ilvl w:val="0"/>
          <w:numId w:val="23"/>
        </w:numPr>
        <w:spacing w:before="120" w:line="360" w:lineRule="auto"/>
        <w:jc w:val="both"/>
        <w:rPr>
          <w:rFonts w:cs="Arial"/>
        </w:rPr>
      </w:pPr>
      <w:r w:rsidRPr="00994FBD">
        <w:rPr>
          <w:rFonts w:hint="eastAsia"/>
          <w:rtl/>
        </w:rPr>
        <w:t>אבחון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שיקומי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תעסוקת</w:t>
      </w:r>
      <w:r w:rsidRPr="00994FBD">
        <w:rPr>
          <w:rFonts w:hint="cs"/>
          <w:rtl/>
        </w:rPr>
        <w:t xml:space="preserve">י עבור האגף - אבחון </w:t>
      </w:r>
      <w:r w:rsidRPr="00994FBD">
        <w:rPr>
          <w:rFonts w:hint="eastAsia"/>
          <w:rtl/>
        </w:rPr>
        <w:t>אשר</w:t>
      </w:r>
      <w:r w:rsidRPr="00994FBD">
        <w:rPr>
          <w:rtl/>
        </w:rPr>
        <w:t xml:space="preserve"> מטרת</w:t>
      </w:r>
      <w:r w:rsidRPr="00994FBD">
        <w:rPr>
          <w:rFonts w:hint="cs"/>
          <w:rtl/>
        </w:rPr>
        <w:t>ו</w:t>
      </w:r>
      <w:r w:rsidRPr="00994FBD">
        <w:rPr>
          <w:rtl/>
        </w:rPr>
        <w:t xml:space="preserve"> לשקף </w:t>
      </w:r>
      <w:r w:rsidRPr="00994FBD">
        <w:rPr>
          <w:rFonts w:hint="eastAsia"/>
          <w:rtl/>
        </w:rPr>
        <w:t>תמונת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מצב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אודות</w:t>
      </w:r>
      <w:r w:rsidRPr="00994FBD">
        <w:rPr>
          <w:rtl/>
        </w:rPr>
        <w:t xml:space="preserve"> הפוטנציאל, </w:t>
      </w:r>
      <w:proofErr w:type="spellStart"/>
      <w:r w:rsidRPr="00994FBD">
        <w:rPr>
          <w:rtl/>
        </w:rPr>
        <w:t>ה</w:t>
      </w:r>
      <w:r w:rsidRPr="00994FBD">
        <w:rPr>
          <w:rFonts w:hint="cs"/>
          <w:rtl/>
        </w:rPr>
        <w:t>חוזקות</w:t>
      </w:r>
      <w:proofErr w:type="spellEnd"/>
      <w:r w:rsidRPr="00994FBD">
        <w:rPr>
          <w:rtl/>
        </w:rPr>
        <w:t xml:space="preserve"> והיכולות של האדם למימוש עצמי תעסוקתי, </w:t>
      </w:r>
      <w:r w:rsidRPr="00994FBD">
        <w:rPr>
          <w:rFonts w:hint="eastAsia"/>
          <w:rtl/>
        </w:rPr>
        <w:t>הן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בנקודות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הזמן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של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ביצוע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האבחון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והן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לגבי</w:t>
      </w:r>
      <w:r w:rsidRPr="00994FBD">
        <w:rPr>
          <w:rtl/>
        </w:rPr>
        <w:t xml:space="preserve"> </w:t>
      </w:r>
      <w:r w:rsidRPr="00994FBD">
        <w:rPr>
          <w:rFonts w:hint="eastAsia"/>
          <w:rtl/>
        </w:rPr>
        <w:t>ה</w:t>
      </w:r>
      <w:r w:rsidRPr="00994FBD">
        <w:rPr>
          <w:rtl/>
        </w:rPr>
        <w:t>פוטנציאל העתידי שאליו יכול להתפתח האדם כתוצאה מתהליך שיקומי תעסוקתי</w:t>
      </w:r>
      <w:r w:rsidRPr="00994FBD">
        <w:rPr>
          <w:rFonts w:cs="Arial"/>
          <w:rtl/>
        </w:rPr>
        <w:t xml:space="preserve">. </w:t>
      </w:r>
    </w:p>
    <w:p w:rsidR="0093221B" w:rsidRPr="00994FBD" w:rsidRDefault="0093221B" w:rsidP="0093221B">
      <w:pPr>
        <w:pStyle w:val="a7"/>
        <w:numPr>
          <w:ilvl w:val="0"/>
          <w:numId w:val="23"/>
        </w:numPr>
        <w:spacing w:before="120" w:line="360" w:lineRule="auto"/>
        <w:jc w:val="both"/>
      </w:pPr>
      <w:r w:rsidRPr="00994FBD">
        <w:rPr>
          <w:rFonts w:hint="cs"/>
          <w:rtl/>
        </w:rPr>
        <w:t xml:space="preserve">אבחון </w:t>
      </w:r>
      <w:r w:rsidRPr="00994FBD">
        <w:rPr>
          <w:rFonts w:ascii="David" w:hAnsi="David" w:hint="cs"/>
          <w:rtl/>
        </w:rPr>
        <w:t>לקויות למידה עבור האגף -</w:t>
      </w:r>
      <w:r w:rsidRPr="00994FBD">
        <w:rPr>
          <w:rFonts w:ascii="David" w:hAnsi="David" w:hint="cs"/>
          <w:b/>
          <w:bCs/>
          <w:rtl/>
        </w:rPr>
        <w:t xml:space="preserve"> </w:t>
      </w:r>
      <w:r w:rsidRPr="00994FBD">
        <w:rPr>
          <w:rFonts w:ascii="David" w:hAnsi="David" w:hint="cs"/>
          <w:sz w:val="24"/>
          <w:rtl/>
        </w:rPr>
        <w:t>אבחון שמטרתו לאתר או לשלול קיומן של לקות למידה ספציפיות (דיסלקציה, דיסקלקוליה ודיסגרפיה).</w:t>
      </w:r>
    </w:p>
    <w:p w:rsidR="001D7D8C" w:rsidRPr="00994FBD" w:rsidRDefault="00776FEA" w:rsidP="00597641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</w:rPr>
      </w:pPr>
      <w:r w:rsidRPr="00994FBD">
        <w:rPr>
          <w:rFonts w:hint="cs"/>
          <w:b/>
          <w:bCs/>
          <w:sz w:val="24"/>
          <w:szCs w:val="24"/>
          <w:u w:val="single"/>
          <w:rtl/>
        </w:rPr>
        <w:t>ת</w:t>
      </w:r>
      <w:r w:rsidR="001D7D8C" w:rsidRPr="00994FBD">
        <w:rPr>
          <w:rFonts w:hint="cs"/>
          <w:b/>
          <w:bCs/>
          <w:sz w:val="24"/>
          <w:szCs w:val="24"/>
          <w:u w:val="single"/>
          <w:rtl/>
        </w:rPr>
        <w:t>נאים מוקדמים (תנאי סף)</w:t>
      </w:r>
      <w:r w:rsidR="001D7D8C" w:rsidRPr="00994FBD">
        <w:rPr>
          <w:rFonts w:hint="cs"/>
          <w:b/>
          <w:bCs/>
          <w:sz w:val="24"/>
          <w:szCs w:val="24"/>
          <w:rtl/>
        </w:rPr>
        <w:t xml:space="preserve"> </w:t>
      </w:r>
      <w:r w:rsidR="001D7D8C" w:rsidRPr="00994FBD">
        <w:rPr>
          <w:rFonts w:hint="cs"/>
          <w:sz w:val="24"/>
          <w:szCs w:val="24"/>
          <w:rtl/>
        </w:rPr>
        <w:t>להשתתפות במכרז מפורטים בנוסח המלא של מסמכי המכרז, לרבות לעניין ניסיון המצ</w:t>
      </w:r>
      <w:r w:rsidR="004674EA" w:rsidRPr="00994FBD">
        <w:rPr>
          <w:rFonts w:hint="cs"/>
          <w:sz w:val="24"/>
          <w:szCs w:val="24"/>
          <w:rtl/>
        </w:rPr>
        <w:t xml:space="preserve">יע </w:t>
      </w:r>
      <w:r w:rsidR="001D7D8C" w:rsidRPr="00994FBD">
        <w:rPr>
          <w:rFonts w:hint="cs"/>
          <w:sz w:val="24"/>
          <w:szCs w:val="24"/>
          <w:rtl/>
        </w:rPr>
        <w:t>והניסיון הנדרש למנהל ה</w:t>
      </w:r>
      <w:r w:rsidR="001602ED" w:rsidRPr="00994FBD">
        <w:rPr>
          <w:rFonts w:hint="cs"/>
          <w:sz w:val="24"/>
          <w:szCs w:val="24"/>
          <w:rtl/>
        </w:rPr>
        <w:t>אבחונים</w:t>
      </w:r>
      <w:r w:rsidR="001D7D8C" w:rsidRPr="00994FBD">
        <w:rPr>
          <w:rFonts w:hint="cs"/>
          <w:sz w:val="24"/>
          <w:szCs w:val="24"/>
          <w:rtl/>
        </w:rPr>
        <w:t xml:space="preserve">. </w:t>
      </w:r>
    </w:p>
    <w:p w:rsidR="001D7D8C" w:rsidRPr="00994FBD" w:rsidRDefault="001D7D8C" w:rsidP="00BF71A2">
      <w:pPr>
        <w:pStyle w:val="a7"/>
        <w:numPr>
          <w:ilvl w:val="0"/>
          <w:numId w:val="20"/>
        </w:numPr>
        <w:spacing w:before="120" w:line="360" w:lineRule="auto"/>
        <w:jc w:val="both"/>
        <w:rPr>
          <w:rtl/>
        </w:rPr>
      </w:pPr>
      <w:r w:rsidRPr="00994FBD">
        <w:rPr>
          <w:rFonts w:hint="cs"/>
          <w:b/>
          <w:bCs/>
          <w:sz w:val="24"/>
          <w:szCs w:val="24"/>
          <w:rtl/>
        </w:rPr>
        <w:t xml:space="preserve">תקופת ההתקשרות </w:t>
      </w:r>
      <w:r w:rsidRPr="00994FBD">
        <w:rPr>
          <w:rFonts w:hint="cs"/>
          <w:sz w:val="24"/>
          <w:szCs w:val="24"/>
          <w:rtl/>
        </w:rPr>
        <w:t>- משך ההתקשרות הינו,</w:t>
      </w:r>
      <w:r w:rsidR="00E43660" w:rsidRPr="00994FBD">
        <w:rPr>
          <w:rFonts w:hint="cs"/>
          <w:sz w:val="24"/>
          <w:szCs w:val="24"/>
          <w:rtl/>
        </w:rPr>
        <w:t xml:space="preserve"> לשנתיים.</w:t>
      </w:r>
      <w:r w:rsidRPr="00994FBD">
        <w:rPr>
          <w:rFonts w:hint="cs"/>
          <w:sz w:val="24"/>
          <w:szCs w:val="24"/>
          <w:rtl/>
        </w:rPr>
        <w:t xml:space="preserve"> </w:t>
      </w:r>
      <w:r w:rsidR="00BF71A2" w:rsidRPr="00994FBD">
        <w:rPr>
          <w:rFonts w:hint="cs"/>
          <w:sz w:val="24"/>
          <w:szCs w:val="24"/>
          <w:rtl/>
        </w:rPr>
        <w:t xml:space="preserve">למשרד בלבד שמורה הזכות להאריך את תקופת ההתקשרות בשלוש שנים נוספות, עד שנה בכל פעם. כמו כן, שמורה </w:t>
      </w:r>
      <w:r w:rsidRPr="00994FBD">
        <w:rPr>
          <w:rFonts w:hint="cs"/>
          <w:sz w:val="24"/>
          <w:szCs w:val="24"/>
          <w:rtl/>
        </w:rPr>
        <w:t xml:space="preserve">למשרד הזכות </w:t>
      </w:r>
      <w:r w:rsidR="00BF71A2" w:rsidRPr="00994FBD">
        <w:rPr>
          <w:rFonts w:hint="cs"/>
          <w:sz w:val="24"/>
          <w:szCs w:val="24"/>
          <w:rtl/>
        </w:rPr>
        <w:t>להפסיק את ההתקשרות עם הזוכה לפני תום תקופת ההתקשרות בהתאם לכללים המפורטים במכרז</w:t>
      </w:r>
      <w:r w:rsidR="004674EA" w:rsidRPr="00994FBD">
        <w:rPr>
          <w:rFonts w:hint="cs"/>
          <w:sz w:val="24"/>
          <w:szCs w:val="24"/>
          <w:rtl/>
        </w:rPr>
        <w:t xml:space="preserve">. </w:t>
      </w:r>
    </w:p>
    <w:p w:rsidR="001D7D8C" w:rsidRPr="00994FBD" w:rsidRDefault="001D7D8C" w:rsidP="00597641">
      <w:pPr>
        <w:pStyle w:val="a7"/>
        <w:numPr>
          <w:ilvl w:val="0"/>
          <w:numId w:val="20"/>
        </w:numPr>
        <w:spacing w:before="120" w:line="360" w:lineRule="auto"/>
        <w:rPr>
          <w:rtl/>
        </w:rPr>
      </w:pPr>
      <w:r w:rsidRPr="00994FBD">
        <w:rPr>
          <w:rFonts w:hint="cs"/>
          <w:b/>
          <w:bCs/>
          <w:sz w:val="24"/>
          <w:szCs w:val="24"/>
          <w:rtl/>
        </w:rPr>
        <w:t xml:space="preserve">ניתן לעיין במסמכי המכרז באתר האינטרנט של המשרד ובאתר </w:t>
      </w:r>
      <w:proofErr w:type="spellStart"/>
      <w:r w:rsidRPr="00994FBD">
        <w:rPr>
          <w:rFonts w:hint="cs"/>
          <w:b/>
          <w:bCs/>
          <w:sz w:val="24"/>
          <w:szCs w:val="24"/>
          <w:rtl/>
        </w:rPr>
        <w:t>מינהל</w:t>
      </w:r>
      <w:proofErr w:type="spellEnd"/>
      <w:r w:rsidRPr="00994FBD">
        <w:rPr>
          <w:rFonts w:hint="cs"/>
          <w:b/>
          <w:bCs/>
          <w:sz w:val="24"/>
          <w:szCs w:val="24"/>
          <w:rtl/>
        </w:rPr>
        <w:t xml:space="preserve"> הרכש הממשלתי:</w:t>
      </w:r>
      <w:r w:rsidRPr="00994FBD">
        <w:rPr>
          <w:rFonts w:hint="cs"/>
          <w:b/>
          <w:bCs/>
          <w:sz w:val="24"/>
          <w:szCs w:val="24"/>
        </w:rPr>
        <w:t xml:space="preserve"> </w:t>
      </w:r>
      <w:r w:rsidR="006C29AD" w:rsidRPr="00994FBD">
        <w:rPr>
          <w:b/>
          <w:bCs/>
          <w:sz w:val="24"/>
          <w:szCs w:val="24"/>
          <w:u w:val="single"/>
        </w:rPr>
        <w:t>www.mr.gov.il</w:t>
      </w:r>
    </w:p>
    <w:p w:rsidR="001D7D8C" w:rsidRPr="00994FBD" w:rsidRDefault="001D7D8C" w:rsidP="00E055DF">
      <w:pPr>
        <w:numPr>
          <w:ilvl w:val="0"/>
          <w:numId w:val="20"/>
        </w:numPr>
        <w:spacing w:before="120" w:line="360" w:lineRule="auto"/>
        <w:jc w:val="both"/>
        <w:rPr>
          <w:rFonts w:cs="David"/>
        </w:rPr>
      </w:pPr>
      <w:r w:rsidRPr="00994FBD">
        <w:rPr>
          <w:rFonts w:cs="David" w:hint="cs"/>
          <w:rtl/>
        </w:rPr>
        <w:lastRenderedPageBreak/>
        <w:t xml:space="preserve">שאלות והבהרות </w:t>
      </w:r>
      <w:r w:rsidRPr="00994FBD">
        <w:rPr>
          <w:rFonts w:cs="David" w:hint="cs"/>
          <w:b/>
          <w:bCs/>
          <w:u w:val="single"/>
          <w:rtl/>
        </w:rPr>
        <w:t>בכתב בלבד</w:t>
      </w:r>
      <w:r w:rsidRPr="00994FBD">
        <w:rPr>
          <w:rFonts w:cs="David" w:hint="cs"/>
          <w:rtl/>
        </w:rPr>
        <w:t xml:space="preserve"> </w:t>
      </w:r>
      <w:r w:rsidR="006D324F" w:rsidRPr="00994FBD">
        <w:rPr>
          <w:rFonts w:cs="David" w:hint="cs"/>
          <w:rtl/>
        </w:rPr>
        <w:t xml:space="preserve">יוגשו </w:t>
      </w:r>
      <w:r w:rsidR="004674EA" w:rsidRPr="00994FBD">
        <w:rPr>
          <w:rFonts w:cs="David" w:hint="cs"/>
          <w:rtl/>
        </w:rPr>
        <w:t xml:space="preserve">עד לתאריך </w:t>
      </w:r>
      <w:r w:rsidR="00127920" w:rsidRPr="00994FBD">
        <w:rPr>
          <w:rFonts w:cs="David" w:hint="cs"/>
          <w:rtl/>
        </w:rPr>
        <w:t xml:space="preserve">15.10.2020 </w:t>
      </w:r>
      <w:r w:rsidR="005F3568" w:rsidRPr="00994FBD">
        <w:rPr>
          <w:rFonts w:cs="David" w:hint="cs"/>
          <w:rtl/>
        </w:rPr>
        <w:t xml:space="preserve">עד השעה </w:t>
      </w:r>
      <w:r w:rsidR="00EC2134" w:rsidRPr="00994FBD">
        <w:rPr>
          <w:rFonts w:cs="David" w:hint="cs"/>
          <w:rtl/>
        </w:rPr>
        <w:t>12:</w:t>
      </w:r>
      <w:r w:rsidR="00127920" w:rsidRPr="00994FBD">
        <w:rPr>
          <w:rFonts w:cs="David" w:hint="cs"/>
          <w:rtl/>
        </w:rPr>
        <w:t>0</w:t>
      </w:r>
      <w:r w:rsidR="00EC2134" w:rsidRPr="00994FBD">
        <w:rPr>
          <w:rFonts w:cs="David" w:hint="cs"/>
          <w:rtl/>
        </w:rPr>
        <w:t>0</w:t>
      </w:r>
      <w:r w:rsidR="005F3568" w:rsidRPr="00994FBD">
        <w:rPr>
          <w:rFonts w:cs="David" w:hint="cs"/>
          <w:rtl/>
        </w:rPr>
        <w:t xml:space="preserve"> </w:t>
      </w:r>
      <w:r w:rsidRPr="00994FBD">
        <w:rPr>
          <w:rFonts w:ascii="Calibri" w:hAnsi="Calibri" w:cs="David" w:hint="cs"/>
          <w:rtl/>
        </w:rPr>
        <w:t>בקובץ</w:t>
      </w:r>
      <w:r w:rsidRPr="00994FBD">
        <w:rPr>
          <w:rFonts w:ascii="Calibri" w:hAnsi="Calibri" w:cs="David"/>
        </w:rPr>
        <w:t xml:space="preserve">word </w:t>
      </w:r>
      <w:r w:rsidRPr="00994FBD">
        <w:rPr>
          <w:rFonts w:ascii="Calibri" w:hAnsi="Calibri" w:cs="David" w:hint="cs"/>
          <w:rtl/>
        </w:rPr>
        <w:t xml:space="preserve"> במייל לכתובת דוא"</w:t>
      </w:r>
      <w:bookmarkStart w:id="0" w:name="_GoBack"/>
      <w:r w:rsidRPr="00994FBD">
        <w:rPr>
          <w:rFonts w:ascii="Calibri" w:hAnsi="Calibri" w:cs="David" w:hint="cs"/>
          <w:rtl/>
        </w:rPr>
        <w:t>ל</w:t>
      </w:r>
      <w:r w:rsidRPr="00994FBD">
        <w:rPr>
          <w:rFonts w:ascii="Calibri" w:hAnsi="Calibri" w:cs="David"/>
        </w:rPr>
        <w:t xml:space="preserve"> </w:t>
      </w:r>
      <w:hyperlink r:id="rId11" w:history="1">
        <w:r w:rsidR="00FC6B80" w:rsidRPr="006F46FC">
          <w:rPr>
            <w:rStyle w:val="Hyperlink"/>
            <w:rFonts w:cs="David"/>
          </w:rPr>
          <w:t>Michrazimtasuka@labor.gov.il</w:t>
        </w:r>
      </w:hyperlink>
      <w:bookmarkEnd w:id="0"/>
      <w:r w:rsidR="00876A17" w:rsidRPr="00994FBD">
        <w:rPr>
          <w:rFonts w:cs="David"/>
          <w:rtl/>
        </w:rPr>
        <w:t xml:space="preserve"> </w:t>
      </w:r>
      <w:r w:rsidRPr="00994FBD">
        <w:rPr>
          <w:rFonts w:cs="David" w:hint="cs"/>
          <w:rtl/>
        </w:rPr>
        <w:t>שאלות שיועברו בכל אמצעי אחר לא ייענו. מ</w:t>
      </w:r>
      <w:r w:rsidR="006C29AD" w:rsidRPr="00994FBD">
        <w:rPr>
          <w:rFonts w:cs="David" w:hint="cs"/>
          <w:rtl/>
        </w:rPr>
        <w:t>ועד פרסום התשובות לשאלות בתאריך</w:t>
      </w:r>
      <w:r w:rsidR="006D324F" w:rsidRPr="00994FBD">
        <w:rPr>
          <w:rFonts w:cs="David" w:hint="cs"/>
          <w:rtl/>
        </w:rPr>
        <w:t xml:space="preserve"> </w:t>
      </w:r>
      <w:r w:rsidR="00127920" w:rsidRPr="00994FBD">
        <w:rPr>
          <w:rFonts w:cs="David" w:hint="cs"/>
          <w:rtl/>
        </w:rPr>
        <w:t>1.11.20</w:t>
      </w:r>
      <w:r w:rsidR="005F3568" w:rsidRPr="00994FBD">
        <w:rPr>
          <w:rFonts w:cs="David" w:hint="cs"/>
          <w:b/>
          <w:bCs/>
          <w:rtl/>
        </w:rPr>
        <w:t xml:space="preserve"> </w:t>
      </w:r>
      <w:r w:rsidRPr="00994FBD">
        <w:rPr>
          <w:rFonts w:cs="David" w:hint="cs"/>
          <w:rtl/>
        </w:rPr>
        <w:t>.</w:t>
      </w:r>
    </w:p>
    <w:p w:rsidR="002025B2" w:rsidRPr="00994FBD" w:rsidRDefault="002025B2" w:rsidP="00597641">
      <w:pPr>
        <w:numPr>
          <w:ilvl w:val="0"/>
          <w:numId w:val="20"/>
        </w:numPr>
        <w:spacing w:before="120" w:line="360" w:lineRule="auto"/>
        <w:jc w:val="both"/>
        <w:rPr>
          <w:rFonts w:cs="David"/>
          <w:b/>
          <w:bCs/>
        </w:rPr>
      </w:pPr>
      <w:r w:rsidRPr="00994FBD">
        <w:rPr>
          <w:rFonts w:cs="David" w:hint="cs"/>
          <w:b/>
          <w:bCs/>
          <w:rtl/>
        </w:rPr>
        <w:t xml:space="preserve">ערבות הצעה בגובה </w:t>
      </w:r>
      <w:r w:rsidR="00E43660" w:rsidRPr="00994FBD">
        <w:rPr>
          <w:rFonts w:cs="David" w:hint="cs"/>
          <w:b/>
          <w:bCs/>
          <w:rtl/>
        </w:rPr>
        <w:t>118,750</w:t>
      </w:r>
      <w:r w:rsidR="00B92912" w:rsidRPr="00994FBD">
        <w:rPr>
          <w:rFonts w:cs="David" w:hint="cs"/>
          <w:b/>
          <w:bCs/>
          <w:rtl/>
        </w:rPr>
        <w:t xml:space="preserve"> </w:t>
      </w:r>
      <w:r w:rsidR="00E43660" w:rsidRPr="00994FBD">
        <w:rPr>
          <w:rFonts w:cs="David" w:hint="cs"/>
          <w:b/>
          <w:bCs/>
          <w:rtl/>
        </w:rPr>
        <w:t xml:space="preserve">₪ </w:t>
      </w:r>
      <w:r w:rsidRPr="00994FBD">
        <w:rPr>
          <w:rFonts w:cs="David" w:hint="cs"/>
          <w:b/>
          <w:bCs/>
          <w:rtl/>
        </w:rPr>
        <w:t>בתוקף עד יום</w:t>
      </w:r>
      <w:r w:rsidR="00127920" w:rsidRPr="00994FBD">
        <w:rPr>
          <w:rFonts w:cs="David" w:hint="cs"/>
          <w:b/>
          <w:bCs/>
          <w:rtl/>
        </w:rPr>
        <w:t xml:space="preserve"> 30.6.21 </w:t>
      </w:r>
      <w:r w:rsidRPr="00994FBD">
        <w:rPr>
          <w:rFonts w:cs="David" w:hint="cs"/>
          <w:b/>
          <w:bCs/>
          <w:rtl/>
        </w:rPr>
        <w:t>כמפורט במסמכי המכרז.</w:t>
      </w:r>
    </w:p>
    <w:p w:rsidR="001D7D8C" w:rsidRPr="00994FBD" w:rsidRDefault="001D7D8C" w:rsidP="00597641">
      <w:pPr>
        <w:numPr>
          <w:ilvl w:val="0"/>
          <w:numId w:val="20"/>
        </w:numPr>
        <w:spacing w:before="120" w:line="360" w:lineRule="auto"/>
        <w:ind w:left="326"/>
        <w:jc w:val="both"/>
        <w:rPr>
          <w:rFonts w:cs="David"/>
        </w:rPr>
      </w:pPr>
      <w:r w:rsidRPr="00994FBD">
        <w:rPr>
          <w:rFonts w:cs="David" w:hint="cs"/>
          <w:b/>
          <w:bCs/>
          <w:rtl/>
        </w:rPr>
        <w:t>המועד האחרון להגשת ההצעות למכרז</w:t>
      </w:r>
      <w:r w:rsidRPr="00994FBD">
        <w:rPr>
          <w:rFonts w:cs="David" w:hint="cs"/>
          <w:rtl/>
        </w:rPr>
        <w:t xml:space="preserve"> </w:t>
      </w:r>
      <w:r w:rsidR="006D324F" w:rsidRPr="00994FBD">
        <w:rPr>
          <w:rFonts w:cs="David"/>
          <w:rtl/>
        </w:rPr>
        <w:t>–</w:t>
      </w:r>
      <w:r w:rsidR="00597641" w:rsidRPr="00994FBD">
        <w:rPr>
          <w:rFonts w:cs="David" w:hint="cs"/>
          <w:rtl/>
        </w:rPr>
        <w:t>_</w:t>
      </w:r>
      <w:r w:rsidR="00127920" w:rsidRPr="00994FBD">
        <w:rPr>
          <w:rFonts w:cs="David" w:hint="cs"/>
          <w:b/>
          <w:bCs/>
          <w:u w:val="single"/>
          <w:rtl/>
        </w:rPr>
        <w:t>15</w:t>
      </w:r>
      <w:r w:rsidR="001602ED" w:rsidRPr="00994FBD">
        <w:rPr>
          <w:rFonts w:cs="David" w:hint="cs"/>
          <w:b/>
          <w:bCs/>
          <w:u w:val="single"/>
          <w:rtl/>
        </w:rPr>
        <w:t xml:space="preserve">.11.20  </w:t>
      </w:r>
      <w:r w:rsidRPr="00994FBD">
        <w:rPr>
          <w:rFonts w:cs="David" w:hint="cs"/>
          <w:b/>
          <w:bCs/>
          <w:u w:val="single"/>
          <w:rtl/>
        </w:rPr>
        <w:t>עד השעה 12:00</w:t>
      </w:r>
      <w:r w:rsidRPr="00994FBD">
        <w:rPr>
          <w:rFonts w:cs="David" w:hint="cs"/>
          <w:u w:val="single"/>
          <w:rtl/>
        </w:rPr>
        <w:t>.</w:t>
      </w:r>
      <w:r w:rsidRPr="00994FBD">
        <w:rPr>
          <w:rFonts w:cs="David" w:hint="cs"/>
          <w:b/>
          <w:bCs/>
          <w:rtl/>
        </w:rPr>
        <w:t xml:space="preserve"> </w:t>
      </w:r>
      <w:r w:rsidRPr="00994FBD">
        <w:rPr>
          <w:rFonts w:cs="David" w:hint="cs"/>
          <w:rtl/>
        </w:rPr>
        <w:t>ההגשה תתבצע לתיבת המכרזים,</w:t>
      </w:r>
      <w:r w:rsidRPr="00994FBD">
        <w:rPr>
          <w:rFonts w:cs="David" w:hint="cs"/>
          <w:b/>
          <w:bCs/>
          <w:rtl/>
        </w:rPr>
        <w:t xml:space="preserve"> </w:t>
      </w:r>
      <w:r w:rsidRPr="00994FBD">
        <w:rPr>
          <w:rFonts w:cs="David" w:hint="cs"/>
          <w:rtl/>
        </w:rPr>
        <w:t>עליה</w:t>
      </w:r>
      <w:r w:rsidRPr="00994FBD">
        <w:rPr>
          <w:rFonts w:cs="David" w:hint="cs"/>
          <w:b/>
          <w:bCs/>
          <w:rtl/>
        </w:rPr>
        <w:t xml:space="preserve"> </w:t>
      </w:r>
      <w:r w:rsidRPr="00994FBD">
        <w:rPr>
          <w:rFonts w:cs="David" w:hint="cs"/>
          <w:rtl/>
        </w:rPr>
        <w:t xml:space="preserve">רשום </w:t>
      </w:r>
      <w:r w:rsidR="006C29AD" w:rsidRPr="00994FBD">
        <w:rPr>
          <w:rFonts w:cs="David" w:hint="cs"/>
          <w:b/>
          <w:bCs/>
          <w:rtl/>
        </w:rPr>
        <w:t xml:space="preserve">"תיבת מכרזים </w:t>
      </w:r>
      <w:r w:rsidR="006C29AD" w:rsidRPr="00994FBD">
        <w:rPr>
          <w:rFonts w:cs="David"/>
          <w:b/>
          <w:bCs/>
          <w:rtl/>
        </w:rPr>
        <w:t>–</w:t>
      </w:r>
      <w:r w:rsidR="006C29AD" w:rsidRPr="00994FBD">
        <w:rPr>
          <w:rFonts w:cs="David" w:hint="cs"/>
          <w:b/>
          <w:bCs/>
          <w:rtl/>
        </w:rPr>
        <w:t xml:space="preserve"> תחום תעסוקה </w:t>
      </w:r>
      <w:r w:rsidR="006C29AD" w:rsidRPr="00994FBD">
        <w:rPr>
          <w:rFonts w:cs="David"/>
          <w:b/>
          <w:bCs/>
          <w:rtl/>
        </w:rPr>
        <w:t>–</w:t>
      </w:r>
      <w:r w:rsidR="006C29AD" w:rsidRPr="00994FBD">
        <w:rPr>
          <w:rFonts w:cs="David" w:hint="cs"/>
          <w:b/>
          <w:bCs/>
          <w:rtl/>
        </w:rPr>
        <w:t xml:space="preserve"> משרד העבודה והרווחה" </w:t>
      </w:r>
      <w:r w:rsidRPr="00994FBD">
        <w:rPr>
          <w:rFonts w:cs="David" w:hint="cs"/>
          <w:rtl/>
        </w:rPr>
        <w:t xml:space="preserve">הממוקמת בקומת הכניסה (ליד המעליות) בבניין </w:t>
      </w:r>
      <w:proofErr w:type="spellStart"/>
      <w:r w:rsidRPr="00994FBD">
        <w:rPr>
          <w:rFonts w:cs="David" w:hint="cs"/>
          <w:rtl/>
        </w:rPr>
        <w:t>ג'נרי</w:t>
      </w:r>
      <w:proofErr w:type="spellEnd"/>
      <w:r w:rsidRPr="00994FBD">
        <w:rPr>
          <w:rFonts w:cs="David" w:hint="cs"/>
          <w:rtl/>
        </w:rPr>
        <w:t xml:space="preserve">, רח' בנק ישראל 5 ירושלים. </w:t>
      </w:r>
    </w:p>
    <w:p w:rsidR="001D7D8C" w:rsidRPr="00994FBD" w:rsidRDefault="001D7D8C" w:rsidP="00597641">
      <w:pPr>
        <w:numPr>
          <w:ilvl w:val="0"/>
          <w:numId w:val="20"/>
        </w:numPr>
        <w:spacing w:before="120" w:line="360" w:lineRule="auto"/>
        <w:ind w:left="326"/>
        <w:jc w:val="both"/>
        <w:rPr>
          <w:rFonts w:cs="David"/>
          <w:b/>
          <w:bCs/>
          <w:rtl/>
        </w:rPr>
      </w:pPr>
      <w:r w:rsidRPr="00994FBD">
        <w:rPr>
          <w:rFonts w:cs="David" w:hint="cs"/>
          <w:rtl/>
        </w:rPr>
        <w:t xml:space="preserve">למען הסר ספק, מובהר כי במקרה של סתירה או אי התאמה בין נוסח המודעה לבין מסמכי המכרז </w:t>
      </w:r>
      <w:r w:rsidRPr="00994FBD">
        <w:rPr>
          <w:rFonts w:cs="David" w:hint="cs"/>
          <w:u w:val="single"/>
          <w:rtl/>
        </w:rPr>
        <w:t>האמור במסמכי המכרז גובר.</w:t>
      </w:r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1500" w:rsidRDefault="00801500">
      <w:r>
        <w:separator/>
      </w:r>
    </w:p>
  </w:endnote>
  <w:endnote w:type="continuationSeparator" w:id="0">
    <w:p w:rsidR="00801500" w:rsidRDefault="008015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88C" w:rsidRPr="0090688C" w:rsidRDefault="00FC6B80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24E5475F" wp14:editId="0AEFDF42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2F548EFD" wp14:editId="59FE5999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1DF465F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FC6B80" w:rsidRPr="00FC6B80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FC6B80" w:rsidRPr="00FC6B80">
      <w:rPr>
        <w:rFonts w:asciiTheme="minorBidi" w:hAnsiTheme="minorBidi"/>
        <w:b/>
        <w:bCs/>
        <w:noProof/>
        <w:sz w:val="20"/>
        <w:szCs w:val="20"/>
        <w:rtl/>
        <w:lang w:val="he-IL"/>
      </w:rPr>
      <w:t>2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proofErr w:type="spellStart"/>
    <w:r>
      <w:rPr>
        <w:rFonts w:asciiTheme="minorBidi" w:hAnsiTheme="minorBidi" w:hint="cs"/>
        <w:sz w:val="20"/>
        <w:szCs w:val="20"/>
        <w:rtl/>
      </w:rPr>
      <w:t>מינהל</w:t>
    </w:r>
    <w:proofErr w:type="spellEnd"/>
    <w:r>
      <w:rPr>
        <w:rFonts w:asciiTheme="minorBidi" w:hAnsiTheme="minorBidi" w:hint="cs"/>
        <w:sz w:val="20"/>
        <w:szCs w:val="20"/>
        <w:rtl/>
      </w:rPr>
      <w:t xml:space="preserve"> תעסוקת אוכלוסיות</w:t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4360704F" wp14:editId="65C16A9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FE33920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8240" behindDoc="0" locked="0" layoutInCell="1" allowOverlap="1" wp14:anchorId="48228E7A" wp14:editId="70C0A892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1500" w:rsidRDefault="00801500">
      <w:r>
        <w:separator/>
      </w:r>
    </w:p>
  </w:footnote>
  <w:footnote w:type="continuationSeparator" w:id="0">
    <w:p w:rsidR="00801500" w:rsidRDefault="008015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3360" behindDoc="0" locked="0" layoutInCell="1" allowOverlap="1" wp14:anchorId="53D6C0DB" wp14:editId="70B1731D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2096" behindDoc="0" locked="0" layoutInCell="1" allowOverlap="1" wp14:anchorId="629A0C67" wp14:editId="4ADAC8C6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FC6B80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29A0C67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209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801500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46552959" wp14:editId="4C2017DE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5F66D32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06408601" wp14:editId="74618C7B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</w:p>
  <w:p w:rsidR="00053A59" w:rsidRDefault="00FC6B80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C6B80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C6B80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FC6B80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1F0163" w:rsidRDefault="0011205D" w:rsidP="00CA59BF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0DC02CAF" wp14:editId="207EF0D8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40EA5BF2" wp14:editId="79D625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EA5BF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277185F2" wp14:editId="492C4BB0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792460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3B55603"/>
    <w:multiLevelType w:val="multilevel"/>
    <w:tmpl w:val="5E2661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6" w15:restartNumberingAfterBreak="0">
    <w:nsid w:val="3F462A5C"/>
    <w:multiLevelType w:val="hybridMultilevel"/>
    <w:tmpl w:val="68A60540"/>
    <w:lvl w:ilvl="0" w:tplc="C30E97C8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8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715E79"/>
    <w:multiLevelType w:val="multilevel"/>
    <w:tmpl w:val="D664347A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3"/>
  </w:num>
  <w:num w:numId="3">
    <w:abstractNumId w:val="22"/>
  </w:num>
  <w:num w:numId="4">
    <w:abstractNumId w:val="4"/>
  </w:num>
  <w:num w:numId="5">
    <w:abstractNumId w:val="10"/>
  </w:num>
  <w:num w:numId="6">
    <w:abstractNumId w:val="14"/>
  </w:num>
  <w:num w:numId="7">
    <w:abstractNumId w:val="17"/>
  </w:num>
  <w:num w:numId="8">
    <w:abstractNumId w:val="3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8"/>
  </w:num>
  <w:num w:numId="14">
    <w:abstractNumId w:val="9"/>
  </w:num>
  <w:num w:numId="15">
    <w:abstractNumId w:val="15"/>
  </w:num>
  <w:num w:numId="16">
    <w:abstractNumId w:val="21"/>
  </w:num>
  <w:num w:numId="17">
    <w:abstractNumId w:val="11"/>
  </w:num>
  <w:num w:numId="18">
    <w:abstractNumId w:val="18"/>
  </w:num>
  <w:num w:numId="19">
    <w:abstractNumId w:val="6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1FF"/>
    <w:rsid w:val="000D02CC"/>
    <w:rsid w:val="0011205D"/>
    <w:rsid w:val="00127920"/>
    <w:rsid w:val="001602ED"/>
    <w:rsid w:val="0016209E"/>
    <w:rsid w:val="001D7D8C"/>
    <w:rsid w:val="002025B2"/>
    <w:rsid w:val="0021074F"/>
    <w:rsid w:val="002303A4"/>
    <w:rsid w:val="0025711E"/>
    <w:rsid w:val="00282AE2"/>
    <w:rsid w:val="0028617C"/>
    <w:rsid w:val="002C11CC"/>
    <w:rsid w:val="003025B4"/>
    <w:rsid w:val="00307C82"/>
    <w:rsid w:val="003134E6"/>
    <w:rsid w:val="003724D5"/>
    <w:rsid w:val="003C6513"/>
    <w:rsid w:val="004674EA"/>
    <w:rsid w:val="005539C8"/>
    <w:rsid w:val="00597641"/>
    <w:rsid w:val="005F2CB7"/>
    <w:rsid w:val="005F3568"/>
    <w:rsid w:val="005F36BB"/>
    <w:rsid w:val="005F7FF0"/>
    <w:rsid w:val="006C29AD"/>
    <w:rsid w:val="006D324F"/>
    <w:rsid w:val="006D6C5F"/>
    <w:rsid w:val="007021FF"/>
    <w:rsid w:val="00767998"/>
    <w:rsid w:val="00776FEA"/>
    <w:rsid w:val="00786727"/>
    <w:rsid w:val="007876EA"/>
    <w:rsid w:val="007C7AE1"/>
    <w:rsid w:val="00801500"/>
    <w:rsid w:val="00876A17"/>
    <w:rsid w:val="008951F8"/>
    <w:rsid w:val="008F63FC"/>
    <w:rsid w:val="00900C8D"/>
    <w:rsid w:val="0093221B"/>
    <w:rsid w:val="009367DC"/>
    <w:rsid w:val="009424DC"/>
    <w:rsid w:val="009516C8"/>
    <w:rsid w:val="0096380E"/>
    <w:rsid w:val="009660FF"/>
    <w:rsid w:val="00994FBD"/>
    <w:rsid w:val="009A5A25"/>
    <w:rsid w:val="009B5483"/>
    <w:rsid w:val="00A46528"/>
    <w:rsid w:val="00AA3E40"/>
    <w:rsid w:val="00AB3717"/>
    <w:rsid w:val="00B11CC5"/>
    <w:rsid w:val="00B8248E"/>
    <w:rsid w:val="00B92912"/>
    <w:rsid w:val="00BF1C8D"/>
    <w:rsid w:val="00BF71A2"/>
    <w:rsid w:val="00C05CD6"/>
    <w:rsid w:val="00C9305B"/>
    <w:rsid w:val="00CE77AC"/>
    <w:rsid w:val="00D16ABA"/>
    <w:rsid w:val="00D24380"/>
    <w:rsid w:val="00D326BD"/>
    <w:rsid w:val="00D86EC3"/>
    <w:rsid w:val="00E03B2C"/>
    <w:rsid w:val="00E055DF"/>
    <w:rsid w:val="00E43660"/>
    <w:rsid w:val="00E46B56"/>
    <w:rsid w:val="00E77D0B"/>
    <w:rsid w:val="00E80C51"/>
    <w:rsid w:val="00EC2134"/>
    <w:rsid w:val="00EC30C4"/>
    <w:rsid w:val="00EC67C6"/>
    <w:rsid w:val="00ED096C"/>
    <w:rsid w:val="00F137AF"/>
    <w:rsid w:val="00FC6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3612993"/>
  <w15:docId w15:val="{0FF2B454-9375-40BA-BA0D-3B914732F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7">
    <w:name w:val="heading 7"/>
    <w:basedOn w:val="a"/>
    <w:next w:val="a"/>
    <w:link w:val="70"/>
    <w:qFormat/>
    <w:rsid w:val="005F36BB"/>
    <w:pPr>
      <w:keepNext/>
      <w:spacing w:line="360" w:lineRule="auto"/>
      <w:outlineLvl w:val="6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,LP1,פיסקת bullets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,LP1 תו,פיסקת bullets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4674EA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674EA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674EA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674EA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674EA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9660FF"/>
    <w:rPr>
      <w:color w:val="800080" w:themeColor="followedHyperlink"/>
      <w:u w:val="single"/>
    </w:rPr>
  </w:style>
  <w:style w:type="character" w:customStyle="1" w:styleId="70">
    <w:name w:val="כותרת 7 תו"/>
    <w:basedOn w:val="a0"/>
    <w:link w:val="7"/>
    <w:rsid w:val="005F36BB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1">
    <w:name w:val="כותרת ממורכזת כחול"/>
    <w:basedOn w:val="a"/>
    <w:link w:val="af2"/>
    <w:qFormat/>
    <w:rsid w:val="0093221B"/>
    <w:pPr>
      <w:spacing w:after="120" w:line="276" w:lineRule="auto"/>
      <w:jc w:val="center"/>
    </w:pPr>
    <w:rPr>
      <w:rFonts w:ascii="Arial" w:hAnsi="Arial" w:cs="Arial"/>
      <w:b/>
      <w:bCs/>
      <w:color w:val="3C46A5"/>
      <w:sz w:val="32"/>
      <w:szCs w:val="32"/>
      <w:u w:val="single"/>
    </w:rPr>
  </w:style>
  <w:style w:type="character" w:customStyle="1" w:styleId="af2">
    <w:name w:val="כותרת ממורכזת כחול תו"/>
    <w:link w:val="af1"/>
    <w:rsid w:val="0093221B"/>
    <w:rPr>
      <w:rFonts w:ascii="Arial" w:eastAsia="Times New Roman" w:hAnsi="Arial" w:cs="Arial"/>
      <w:b/>
      <w:bCs/>
      <w:color w:val="3C46A5"/>
      <w:sz w:val="32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ichrazimtasuka@labor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1" ma:contentTypeDescription="צור מסמך חדש." ma:contentTypeScope="" ma:versionID="ec6a5b1a0427c2c61ad5ad768267ca15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98694f8964e85a39d220c7d16b053518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ExternalEntityConnected" ma:index="1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SDFileUpload</SDDocumentSource>
    <AutoNumber xmlns="b54c0187-0bc2-4579-9d09-f4bdfdf0b6e7">00600719</AutoNumber>
    <SDImportance xmlns="b54c0187-0bc2-4579-9d09-f4bdfdf0b6e7">0</SDImportance>
    <SDAuthor xmlns="b54c0187-0bc2-4579-9d09-f4bdfdf0b6e7">ענת כהן</SDAuthor>
    <SDHebDate xmlns="b54c0187-0bc2-4579-9d09-f4bdfdf0b6e7">כ"ד באלול, התשע"ט</SDHebDate>
    <SDCategoryID xmlns="b54c0187-0bc2-4579-9d09-f4bdfdf0b6e7">5df99ab318f2;#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תעסוקה:כללי;#</SDCategories>
    <SDNumOfSignatures xmlns="b54c0187-0bc2-4579-9d09-f4bdfdf0b6e7" xsi:nil="true"/>
    <SDDocDate xmlns="b54c0187-0bc2-4579-9d09-f4bdfdf0b6e7">2019-09-24T14:19:55+00:00</SDDoc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4658F0-CDA7-4BD8-A5E9-0CF511368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E2FA2E-E031-4D3E-91B7-4671F0A50FA6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C9E4DDAD-1755-481E-BDD7-51ECE10868A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E2C4A53-E493-4C43-B49E-E199ED6AB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2</Pages>
  <Words>406</Words>
  <Characters>2031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לעיתונות מכרז מעטפת</vt:lpstr>
    </vt:vector>
  </TitlesOfParts>
  <Company>Ministry Of Economy</Company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לעיתונות מכרז מעטפת</dc:title>
  <dc:creator>moital</dc:creator>
  <cp:lastModifiedBy>אילנה יאשייב</cp:lastModifiedBy>
  <cp:revision>7</cp:revision>
  <cp:lastPrinted>2018-11-14T12:31:00Z</cp:lastPrinted>
  <dcterms:created xsi:type="dcterms:W3CDTF">2020-09-08T12:13:00Z</dcterms:created>
  <dcterms:modified xsi:type="dcterms:W3CDTF">2020-09-17T06:48:00Z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  <property fmtid="{D5CDD505-2E9C-101B-9397-08002B2CF9AE}" pid="3" name="xmlns:z">
    <vt:lpwstr>#RowsetSchema</vt:lpwstr>
  </property>
  <property fmtid="{D5CDD505-2E9C-101B-9397-08002B2CF9AE}" pid="4" name="FileLeafRef">
    <vt:lpwstr>41520;#00600719.docx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i:0#.f|ldapmember|adl_anat</vt:lpwstr>
  </property>
  <property fmtid="{D5CDD505-2E9C-101B-9397-08002B2CF9AE}" pid="7" name="File_x0020_Type">
    <vt:lpwstr>docx</vt:lpwstr>
  </property>
  <property fmtid="{D5CDD505-2E9C-101B-9397-08002B2CF9AE}" pid="8" name="AutoNumber">
    <vt:lpwstr>00600719</vt:lpwstr>
  </property>
  <property fmtid="{D5CDD505-2E9C-101B-9397-08002B2CF9AE}" pid="9" name="SDCategories">
    <vt:lpwstr>:עדליא:אגף פרויקטים:יעוץ לממונה תעסוקה:כללי;#</vt:lpwstr>
  </property>
  <property fmtid="{D5CDD505-2E9C-101B-9397-08002B2CF9AE}" pid="10" name="SDCategoryID">
    <vt:lpwstr>5df99ab318f2;#</vt:lpwstr>
  </property>
  <property fmtid="{D5CDD505-2E9C-101B-9397-08002B2CF9AE}" pid="11" name="SDDocumentSource">
    <vt:lpwstr>SDFileUpload</vt:lpwstr>
  </property>
  <property fmtid="{D5CDD505-2E9C-101B-9397-08002B2CF9AE}" pid="12" name="SDAuthor">
    <vt:lpwstr>ענת כהן</vt:lpwstr>
  </property>
  <property fmtid="{D5CDD505-2E9C-101B-9397-08002B2CF9AE}" pid="13" name="SDDocDate">
    <vt:lpwstr>24/09/2019</vt:lpwstr>
  </property>
  <property fmtid="{D5CDD505-2E9C-101B-9397-08002B2CF9AE}" pid="14" name="SDHebDate">
    <vt:lpwstr>כ"ד באלול, התשע"ט</vt:lpwstr>
  </property>
  <property fmtid="{D5CDD505-2E9C-101B-9397-08002B2CF9AE}" pid="15" name="SDImportance">
    <vt:lpwstr>0</vt:lpwstr>
  </property>
  <property fmtid="{D5CDD505-2E9C-101B-9397-08002B2CF9AE}" pid="16" name="ID">
    <vt:lpwstr>41520</vt:lpwstr>
  </property>
  <property fmtid="{D5CDD505-2E9C-101B-9397-08002B2CF9AE}" pid="17" name="ContentType">
    <vt:lpwstr>בסיס</vt:lpwstr>
  </property>
  <property fmtid="{D5CDD505-2E9C-101B-9397-08002B2CF9AE}" pid="18" name="Created">
    <vt:lpwstr>24/09/2019</vt:lpwstr>
  </property>
  <property fmtid="{D5CDD505-2E9C-101B-9397-08002B2CF9AE}" pid="19" name="Author">
    <vt:lpwstr>96;#ענת כהן</vt:lpwstr>
  </property>
  <property fmtid="{D5CDD505-2E9C-101B-9397-08002B2CF9AE}" pid="20" name="Modified">
    <vt:lpwstr>26/09/2019</vt:lpwstr>
  </property>
  <property fmtid="{D5CDD505-2E9C-101B-9397-08002B2CF9AE}" pid="21" name="Editor">
    <vt:lpwstr>28;#תמי גפני</vt:lpwstr>
  </property>
  <property fmtid="{D5CDD505-2E9C-101B-9397-08002B2CF9AE}" pid="22" name="_ModerationStatus">
    <vt:lpwstr>0</vt:lpwstr>
  </property>
  <property fmtid="{D5CDD505-2E9C-101B-9397-08002B2CF9AE}" pid="23" name="FileRef">
    <vt:lpwstr>41520;#sites/Adalya01/Projects/DocLib/DocLib automatically created by sharedocs 9/00600719.docx</vt:lpwstr>
  </property>
  <property fmtid="{D5CDD505-2E9C-101B-9397-08002B2CF9AE}" pid="24" name="FileDirRef">
    <vt:lpwstr>41520;#sites/Adalya01/Projects/DocLib/DocLib automatically created by sharedocs 9</vt:lpwstr>
  </property>
  <property fmtid="{D5CDD505-2E9C-101B-9397-08002B2CF9AE}" pid="25" name="Last_x0020_Modified">
    <vt:lpwstr>41520;#2019-09-26 14:16:55</vt:lpwstr>
  </property>
  <property fmtid="{D5CDD505-2E9C-101B-9397-08002B2CF9AE}" pid="26" name="Created_x0020_Date">
    <vt:lpwstr>41520;#2019-09-24 17:19:55</vt:lpwstr>
  </property>
  <property fmtid="{D5CDD505-2E9C-101B-9397-08002B2CF9AE}" pid="27" name="File_x0020_Size">
    <vt:lpwstr>41520;#265099</vt:lpwstr>
  </property>
  <property fmtid="{D5CDD505-2E9C-101B-9397-08002B2CF9AE}" pid="28" name="FSObjType">
    <vt:lpwstr>41520;#0</vt:lpwstr>
  </property>
  <property fmtid="{D5CDD505-2E9C-101B-9397-08002B2CF9AE}" pid="29" name="SortBehavior">
    <vt:lpwstr>41520;#0</vt:lpwstr>
  </property>
  <property fmtid="{D5CDD505-2E9C-101B-9397-08002B2CF9AE}" pid="30" name="PermMask">
    <vt:lpwstr>0x1b03c4312ef</vt:lpwstr>
  </property>
  <property fmtid="{D5CDD505-2E9C-101B-9397-08002B2CF9AE}" pid="31" name="CheckedOutUserId">
    <vt:lpwstr>41520;#</vt:lpwstr>
  </property>
  <property fmtid="{D5CDD505-2E9C-101B-9397-08002B2CF9AE}" pid="32" name="IsCheckedoutToLocal">
    <vt:lpwstr>41520;#0</vt:lpwstr>
  </property>
  <property fmtid="{D5CDD505-2E9C-101B-9397-08002B2CF9AE}" pid="33" name="UniqueId">
    <vt:lpwstr>41520;#{97AC87FF-143B-489D-9B17-302E4AD8F34B}</vt:lpwstr>
  </property>
  <property fmtid="{D5CDD505-2E9C-101B-9397-08002B2CF9AE}" pid="34" name="ProgId">
    <vt:lpwstr>41520;#</vt:lpwstr>
  </property>
  <property fmtid="{D5CDD505-2E9C-101B-9397-08002B2CF9AE}" pid="35" name="ScopeId">
    <vt:lpwstr>41520;#{8A5F4F84-3720-4DFB-935C-4E6A0B9D1F98}</vt:lpwstr>
  </property>
  <property fmtid="{D5CDD505-2E9C-101B-9397-08002B2CF9AE}" pid="36" name="VirusStatus">
    <vt:lpwstr>41520;#265099</vt:lpwstr>
  </property>
  <property fmtid="{D5CDD505-2E9C-101B-9397-08002B2CF9AE}" pid="37" name="CheckedOutTitle">
    <vt:lpwstr>41520;#</vt:lpwstr>
  </property>
  <property fmtid="{D5CDD505-2E9C-101B-9397-08002B2CF9AE}" pid="38" name="_CheckinComment">
    <vt:lpwstr>41520;#</vt:lpwstr>
  </property>
  <property fmtid="{D5CDD505-2E9C-101B-9397-08002B2CF9AE}" pid="39" name="_EditMenuTableStart">
    <vt:lpwstr>00600719.docx</vt:lpwstr>
  </property>
  <property fmtid="{D5CDD505-2E9C-101B-9397-08002B2CF9AE}" pid="40" name="_EditMenuTableStart2">
    <vt:lpwstr>41520</vt:lpwstr>
  </property>
  <property fmtid="{D5CDD505-2E9C-101B-9397-08002B2CF9AE}" pid="41" name="_EditMenuTableEnd">
    <vt:lpwstr>41520</vt:lpwstr>
  </property>
  <property fmtid="{D5CDD505-2E9C-101B-9397-08002B2CF9AE}" pid="42" name="LinkFilenameNoMenu">
    <vt:lpwstr>00600719.docx</vt:lpwstr>
  </property>
  <property fmtid="{D5CDD505-2E9C-101B-9397-08002B2CF9AE}" pid="43" name="LinkFilename">
    <vt:lpwstr>00600719.docx</vt:lpwstr>
  </property>
  <property fmtid="{D5CDD505-2E9C-101B-9397-08002B2CF9AE}" pid="44" name="LinkFilename2">
    <vt:lpwstr>00600719.docx</vt:lpwstr>
  </property>
  <property fmtid="{D5CDD505-2E9C-101B-9397-08002B2CF9AE}" pid="45" name="DocIcon">
    <vt:lpwstr>docx</vt:lpwstr>
  </property>
  <property fmtid="{D5CDD505-2E9C-101B-9397-08002B2CF9AE}" pid="46" name="ServerUrl">
    <vt:lpwstr>/sites/Adalya01/Projects/DocLib/DocLib automatically created by sharedocs 9/00600719.docx</vt:lpwstr>
  </property>
  <property fmtid="{D5CDD505-2E9C-101B-9397-08002B2CF9AE}" pid="47" name="EncodedAbsUrl">
    <vt:lpwstr>https://online.sharedocs.com/sites/Adalya01/Projects/DocLib/DocLib%20automatically%20created%20by%20sharedocs%209/00600719.docx</vt:lpwstr>
  </property>
  <property fmtid="{D5CDD505-2E9C-101B-9397-08002B2CF9AE}" pid="48" name="BaseName">
    <vt:lpwstr>00600719</vt:lpwstr>
  </property>
  <property fmtid="{D5CDD505-2E9C-101B-9397-08002B2CF9AE}" pid="49" name="FileSizeDisplay">
    <vt:lpwstr>265099</vt:lpwstr>
  </property>
  <property fmtid="{D5CDD505-2E9C-101B-9397-08002B2CF9AE}" pid="50" name="MetaInfo">
    <vt:lpwstr>41520;#Etag:SW|{97AC87FF-143B-489D-9B17-302E4AD8F34B},5_x000d_
_Level:SW|1_x000d_
ItemChildCount:SW|41520;#0_x000d_
vti_thumbnailexists:BW|false_x000d_
Order:SW|4152000.00000000_x000d_
vti_pluggableparserversion:SR|15.0.0.5119_x000d_
SDLastSigningDate:EW|_x000d_
Last Modified:SW|41520;#2019-09-24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41520;#0</vt:lpwstr>
  </property>
  <property fmtid="{D5CDD505-2E9C-101B-9397-08002B2CF9AE}" pid="54" name="FolderChildCount">
    <vt:lpwstr>41520;#0</vt:lpwstr>
  </property>
  <property fmtid="{D5CDD505-2E9C-101B-9397-08002B2CF9AE}" pid="55" name="SelectTitle">
    <vt:lpwstr>41520</vt:lpwstr>
  </property>
  <property fmtid="{D5CDD505-2E9C-101B-9397-08002B2CF9AE}" pid="56" name="SelectFilename">
    <vt:lpwstr>41520</vt:lpwstr>
  </property>
  <property fmtid="{D5CDD505-2E9C-101B-9397-08002B2CF9AE}" pid="57" name="Edit">
    <vt:lpwstr>0</vt:lpwstr>
  </property>
  <property fmtid="{D5CDD505-2E9C-101B-9397-08002B2CF9AE}" pid="58" name="owshiddenversion">
    <vt:lpwstr>6</vt:lpwstr>
  </property>
  <property fmtid="{D5CDD505-2E9C-101B-9397-08002B2CF9AE}" pid="59" name="_UIVersion">
    <vt:lpwstr>1024</vt:lpwstr>
  </property>
  <property fmtid="{D5CDD505-2E9C-101B-9397-08002B2CF9AE}" pid="60" name="Order">
    <vt:lpwstr>4152000.00000000</vt:lpwstr>
  </property>
  <property fmtid="{D5CDD505-2E9C-101B-9397-08002B2CF9AE}" pid="61" name="GUID">
    <vt:lpwstr>{D485F17E-FC5B-4111-9A21-87B5BC562F77}</vt:lpwstr>
  </property>
  <property fmtid="{D5CDD505-2E9C-101B-9397-08002B2CF9AE}" pid="62" name="WorkflowVersion">
    <vt:lpwstr>1</vt:lpwstr>
  </property>
  <property fmtid="{D5CDD505-2E9C-101B-9397-08002B2CF9AE}" pid="63" name="ParentVersionString">
    <vt:lpwstr>41520;#</vt:lpwstr>
  </property>
  <property fmtid="{D5CDD505-2E9C-101B-9397-08002B2CF9AE}" pid="64" name="ParentLeafName">
    <vt:lpwstr>41520;#</vt:lpwstr>
  </property>
  <property fmtid="{D5CDD505-2E9C-101B-9397-08002B2CF9AE}" pid="65" name="Etag">
    <vt:lpwstr>{97AC87FF-143B-489D-9B17-302E4AD8F34B},6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41520;#2019-09-24 17:19:56</vt:lpwstr>
  </property>
  <property fmtid="{D5CDD505-2E9C-101B-9397-08002B2CF9AE}" pid="70" name="Created By">
    <vt:lpwstr>i:0#.f|ldapmember|adl_anat</vt:lpwstr>
  </property>
  <property fmtid="{D5CDD505-2E9C-101B-9397-08002B2CF9AE}" pid="71" name="File Type">
    <vt:lpwstr>docx</vt:lpwstr>
  </property>
  <property fmtid="{D5CDD505-2E9C-101B-9397-08002B2CF9AE}" pid="72" name="File Size">
    <vt:lpwstr>41520;#258380</vt:lpwstr>
  </property>
  <property fmtid="{D5CDD505-2E9C-101B-9397-08002B2CF9AE}" pid="73" name="Modified By">
    <vt:lpwstr>i:0#.f|ldapmember|adl_anat</vt:lpwstr>
  </property>
  <property fmtid="{D5CDD505-2E9C-101B-9397-08002B2CF9AE}" pid="74" name="Created Date">
    <vt:lpwstr>41520;#2019-09-24 17:19:55</vt:lpwstr>
  </property>
</Properties>
</file>